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49F6" w14:textId="77777777" w:rsidR="009027E5" w:rsidRPr="005917CE" w:rsidRDefault="009027E5" w:rsidP="009027E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Cs w:val="18"/>
        </w:rPr>
        <w:tab/>
      </w:r>
      <w:r w:rsidRPr="005917CE">
        <w:rPr>
          <w:rFonts w:ascii="Arial" w:hAnsi="Arial" w:cs="Arial"/>
          <w:b/>
          <w:lang w:val="en-US"/>
        </w:rPr>
        <w:t xml:space="preserve">QNB </w:t>
      </w:r>
      <w:proofErr w:type="spellStart"/>
      <w:r w:rsidRPr="005917CE">
        <w:rPr>
          <w:rFonts w:ascii="Arial" w:hAnsi="Arial" w:cs="Arial"/>
          <w:b/>
          <w:lang w:val="en-US"/>
        </w:rPr>
        <w:t>eSolutions</w:t>
      </w:r>
      <w:proofErr w:type="spellEnd"/>
      <w:r w:rsidRPr="005917CE">
        <w:rPr>
          <w:rFonts w:ascii="Arial" w:hAnsi="Arial" w:cs="Arial"/>
          <w:b/>
          <w:lang w:val="en-US"/>
        </w:rPr>
        <w:t xml:space="preserve"> </w:t>
      </w:r>
      <w:proofErr w:type="spellStart"/>
      <w:r w:rsidRPr="005917CE">
        <w:rPr>
          <w:rFonts w:ascii="Arial" w:hAnsi="Arial" w:cs="Arial"/>
          <w:b/>
          <w:lang w:val="en-US"/>
        </w:rPr>
        <w:t>Elektronik</w:t>
      </w:r>
      <w:proofErr w:type="spellEnd"/>
      <w:r w:rsidRPr="005917CE">
        <w:rPr>
          <w:rFonts w:ascii="Arial" w:hAnsi="Arial" w:cs="Arial"/>
          <w:b/>
          <w:lang w:val="en-US"/>
        </w:rPr>
        <w:t xml:space="preserve"> </w:t>
      </w:r>
      <w:proofErr w:type="spellStart"/>
      <w:r w:rsidRPr="005917CE">
        <w:rPr>
          <w:rFonts w:ascii="Arial" w:hAnsi="Arial" w:cs="Arial"/>
          <w:b/>
          <w:lang w:val="en-US"/>
        </w:rPr>
        <w:t>Ticaret</w:t>
      </w:r>
      <w:proofErr w:type="spellEnd"/>
      <w:r w:rsidRPr="005917CE">
        <w:rPr>
          <w:rFonts w:ascii="Arial" w:hAnsi="Arial" w:cs="Arial"/>
          <w:b/>
          <w:lang w:val="en-US"/>
        </w:rPr>
        <w:t xml:space="preserve"> ve </w:t>
      </w:r>
      <w:proofErr w:type="spellStart"/>
      <w:r w:rsidRPr="005917CE">
        <w:rPr>
          <w:rFonts w:ascii="Arial" w:hAnsi="Arial" w:cs="Arial"/>
          <w:b/>
          <w:lang w:val="en-US"/>
        </w:rPr>
        <w:t>Bilişim</w:t>
      </w:r>
      <w:proofErr w:type="spellEnd"/>
      <w:r w:rsidRPr="005917CE">
        <w:rPr>
          <w:rFonts w:ascii="Arial" w:hAnsi="Arial" w:cs="Arial"/>
          <w:b/>
          <w:lang w:val="en-US"/>
        </w:rPr>
        <w:t xml:space="preserve"> </w:t>
      </w:r>
      <w:proofErr w:type="spellStart"/>
      <w:r w:rsidRPr="005917CE">
        <w:rPr>
          <w:rFonts w:ascii="Arial" w:hAnsi="Arial" w:cs="Arial"/>
          <w:b/>
          <w:lang w:val="en-US"/>
        </w:rPr>
        <w:t>Hizmetleri</w:t>
      </w:r>
      <w:proofErr w:type="spellEnd"/>
      <w:r w:rsidRPr="005917CE">
        <w:rPr>
          <w:rFonts w:ascii="Arial" w:hAnsi="Arial" w:cs="Arial"/>
          <w:b/>
          <w:lang w:val="en-US"/>
        </w:rPr>
        <w:t xml:space="preserve"> A.Ş.</w:t>
      </w:r>
    </w:p>
    <w:p w14:paraId="0B10279B" w14:textId="77777777" w:rsidR="009027E5" w:rsidRPr="005917CE" w:rsidRDefault="009027E5" w:rsidP="009027E5">
      <w:pPr>
        <w:ind w:left="708" w:firstLine="708"/>
        <w:rPr>
          <w:rFonts w:ascii="Arial" w:hAnsi="Arial" w:cs="Arial"/>
          <w:lang w:val="en-US"/>
        </w:rPr>
      </w:pPr>
      <w:r w:rsidRPr="005917CE">
        <w:rPr>
          <w:rFonts w:ascii="Arial" w:hAnsi="Arial" w:cs="Arial"/>
          <w:b/>
          <w:bCs/>
          <w:lang w:val="en-US"/>
        </w:rPr>
        <w:t>Application Form Under the Personal Data Protection Law</w:t>
      </w:r>
    </w:p>
    <w:p w14:paraId="05CC127F" w14:textId="77777777" w:rsidR="009027E5" w:rsidRPr="005917CE" w:rsidRDefault="009027E5" w:rsidP="009027E5">
      <w:pPr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GENERAL INFORMATION</w:t>
      </w:r>
    </w:p>
    <w:p w14:paraId="00EE338F" w14:textId="77777777" w:rsidR="009027E5" w:rsidRPr="005917CE" w:rsidRDefault="009027E5" w:rsidP="009027E5">
      <w:pPr>
        <w:rPr>
          <w:rFonts w:ascii="Arial" w:hAnsi="Arial" w:cs="Arial"/>
          <w:lang w:val="en-US"/>
        </w:rPr>
      </w:pPr>
      <w:r w:rsidRPr="005917CE">
        <w:rPr>
          <w:rFonts w:ascii="Arial" w:hAnsi="Arial" w:cs="Arial"/>
          <w:b/>
          <w:bCs/>
          <w:lang w:val="en-US"/>
        </w:rPr>
        <w:t>A.  Applicant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027E5" w:rsidRPr="005917CE" w14:paraId="22C6CA44" w14:textId="77777777" w:rsidTr="00F504EA">
        <w:tc>
          <w:tcPr>
            <w:tcW w:w="2263" w:type="dxa"/>
          </w:tcPr>
          <w:p w14:paraId="4D3CA8E0" w14:textId="77777777" w:rsidR="009027E5" w:rsidRPr="005917CE" w:rsidRDefault="009027E5" w:rsidP="00F504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917CE">
              <w:rPr>
                <w:rFonts w:ascii="Arial" w:hAnsi="Arial" w:cs="Arial"/>
                <w:bCs/>
                <w:sz w:val="18"/>
                <w:szCs w:val="18"/>
                <w:lang w:val="en-US"/>
              </w:rPr>
              <w:t>Full Name:</w:t>
            </w:r>
          </w:p>
        </w:tc>
        <w:tc>
          <w:tcPr>
            <w:tcW w:w="6799" w:type="dxa"/>
          </w:tcPr>
          <w:p w14:paraId="2B276E7F" w14:textId="77777777" w:rsidR="009027E5" w:rsidRPr="005917CE" w:rsidRDefault="009027E5" w:rsidP="00F504E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9027E5" w:rsidRPr="005917CE" w14:paraId="3C4B6E61" w14:textId="77777777" w:rsidTr="00F504EA">
        <w:tc>
          <w:tcPr>
            <w:tcW w:w="2263" w:type="dxa"/>
          </w:tcPr>
          <w:p w14:paraId="3F4A5B29" w14:textId="77777777" w:rsidR="009027E5" w:rsidRPr="005917CE" w:rsidRDefault="009027E5" w:rsidP="00F504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917CE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Phone Number:</w:t>
            </w:r>
          </w:p>
        </w:tc>
        <w:tc>
          <w:tcPr>
            <w:tcW w:w="6799" w:type="dxa"/>
          </w:tcPr>
          <w:p w14:paraId="2298002C" w14:textId="77777777" w:rsidR="009027E5" w:rsidRPr="005917CE" w:rsidRDefault="009027E5" w:rsidP="00F504E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9027E5" w:rsidRPr="005917CE" w14:paraId="11C5E366" w14:textId="77777777" w:rsidTr="00F504EA">
        <w:tc>
          <w:tcPr>
            <w:tcW w:w="2263" w:type="dxa"/>
          </w:tcPr>
          <w:p w14:paraId="34D64346" w14:textId="77777777" w:rsidR="009027E5" w:rsidRPr="005917CE" w:rsidRDefault="009027E5" w:rsidP="00F504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917CE">
              <w:rPr>
                <w:rFonts w:ascii="Arial" w:hAnsi="Arial" w:cs="Arial"/>
                <w:bCs/>
                <w:sz w:val="18"/>
                <w:szCs w:val="18"/>
                <w:lang w:val="en-US"/>
              </w:rPr>
              <w:t>Turkish ID Number:</w:t>
            </w:r>
          </w:p>
        </w:tc>
        <w:tc>
          <w:tcPr>
            <w:tcW w:w="6799" w:type="dxa"/>
          </w:tcPr>
          <w:p w14:paraId="1ADFAB93" w14:textId="77777777" w:rsidR="009027E5" w:rsidRPr="005917CE" w:rsidRDefault="009027E5" w:rsidP="00F504EA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9027E5" w:rsidRPr="005917CE" w14:paraId="04910EC0" w14:textId="77777777" w:rsidTr="00F504EA">
        <w:tc>
          <w:tcPr>
            <w:tcW w:w="2263" w:type="dxa"/>
          </w:tcPr>
          <w:p w14:paraId="6FB16DFC" w14:textId="77777777" w:rsidR="009027E5" w:rsidRPr="005917CE" w:rsidRDefault="009027E5" w:rsidP="00F504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917CE">
              <w:rPr>
                <w:rFonts w:ascii="Arial" w:hAnsi="Arial" w:cs="Arial"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6799" w:type="dxa"/>
          </w:tcPr>
          <w:p w14:paraId="04D543A7" w14:textId="77777777" w:rsidR="009027E5" w:rsidRPr="005917CE" w:rsidRDefault="009027E5" w:rsidP="00F504EA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027E5" w:rsidRPr="005917CE" w14:paraId="365C72D6" w14:textId="77777777" w:rsidTr="00F504EA">
        <w:trPr>
          <w:trHeight w:val="478"/>
        </w:trPr>
        <w:tc>
          <w:tcPr>
            <w:tcW w:w="2263" w:type="dxa"/>
          </w:tcPr>
          <w:p w14:paraId="4BEF8E40" w14:textId="77777777" w:rsidR="009027E5" w:rsidRPr="005917CE" w:rsidRDefault="009027E5" w:rsidP="00F504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917CE">
              <w:rPr>
                <w:rFonts w:ascii="Arial" w:hAnsi="Arial" w:cs="Arial"/>
                <w:bCs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6799" w:type="dxa"/>
          </w:tcPr>
          <w:p w14:paraId="4031176C" w14:textId="77777777" w:rsidR="009027E5" w:rsidRPr="005917CE" w:rsidRDefault="009027E5" w:rsidP="00F504E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3AE451A" w14:textId="77777777" w:rsidR="009027E5" w:rsidRPr="005917CE" w:rsidRDefault="009027E5" w:rsidP="009027E5">
      <w:pPr>
        <w:rPr>
          <w:rFonts w:ascii="Arial" w:hAnsi="Arial" w:cs="Arial"/>
          <w:lang w:val="en-US"/>
        </w:rPr>
      </w:pPr>
    </w:p>
    <w:p w14:paraId="1F9DA341" w14:textId="77777777" w:rsidR="009027E5" w:rsidRPr="005917CE" w:rsidRDefault="009027E5" w:rsidP="009027E5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B. Please indicate your relationship with our Company.</w:t>
      </w:r>
    </w:p>
    <w:p w14:paraId="7D8CBFEA" w14:textId="77777777" w:rsidR="009027E5" w:rsidRPr="005917CE" w:rsidRDefault="009027E5" w:rsidP="009027E5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sz w:val="18"/>
          <w:szCs w:val="18"/>
          <w:lang w:val="en-US"/>
        </w:rPr>
      </w:pPr>
      <w:r w:rsidRPr="005917CE">
        <w:rPr>
          <w:rFonts w:ascii="Segoe UI Symbol" w:eastAsia="MS Gothic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 xml:space="preserve"> Customer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ab/>
      </w:r>
      <w:r w:rsidRPr="005917CE">
        <w:rPr>
          <w:rFonts w:ascii="Segoe UI Symbol" w:eastAsia="MS Gothic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 xml:space="preserve"> Former Employee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ab/>
      </w:r>
      <w:r w:rsidRPr="005917CE">
        <w:rPr>
          <w:rFonts w:ascii="Segoe UI Symbol" w:eastAsia="MS Gothic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 xml:space="preserve"> Job Application</w:t>
      </w:r>
    </w:p>
    <w:p w14:paraId="1BAB62E7" w14:textId="77777777" w:rsidR="009027E5" w:rsidRPr="005917CE" w:rsidRDefault="009027E5" w:rsidP="009027E5">
      <w:pPr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Segoe UI Symbol" w:eastAsia="MS Gothic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 xml:space="preserve"> Visitor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ab/>
      </w:r>
      <w:r w:rsidRPr="005917CE">
        <w:rPr>
          <w:rFonts w:ascii="Arial" w:eastAsia="MS Gothic" w:hAnsi="Arial" w:cs="Arial"/>
          <w:sz w:val="18"/>
          <w:szCs w:val="18"/>
          <w:lang w:val="en-US"/>
        </w:rPr>
        <w:tab/>
      </w:r>
      <w:r w:rsidRPr="005917CE">
        <w:rPr>
          <w:rFonts w:ascii="Segoe UI Symbol" w:eastAsia="MS Gothic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 xml:space="preserve"> Business Partner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ab/>
      </w:r>
      <w:r w:rsidRPr="005917CE">
        <w:rPr>
          <w:rFonts w:ascii="Segoe UI Symbol" w:eastAsia="MS Gothic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eastAsia="MS Gothic" w:hAnsi="Arial" w:cs="Arial"/>
          <w:sz w:val="18"/>
          <w:szCs w:val="18"/>
          <w:lang w:val="en-US"/>
        </w:rPr>
        <w:t xml:space="preserve"> Other………………………………………</w:t>
      </w:r>
    </w:p>
    <w:p w14:paraId="18FE0B2A" w14:textId="77777777" w:rsidR="009027E5" w:rsidRDefault="009027E5" w:rsidP="009027E5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C.  Please state your request under the PDPL in detail: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9025"/>
      </w:tblGrid>
      <w:tr w:rsidR="009027E5" w:rsidRPr="00F81BC0" w14:paraId="69AD928B" w14:textId="77777777" w:rsidTr="00F504EA">
        <w:trPr>
          <w:trHeight w:val="2179"/>
        </w:trPr>
        <w:tc>
          <w:tcPr>
            <w:tcW w:w="9025" w:type="dxa"/>
          </w:tcPr>
          <w:p w14:paraId="64FF1C87" w14:textId="77777777" w:rsidR="009027E5" w:rsidRPr="00F81BC0" w:rsidRDefault="009027E5" w:rsidP="00F504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651D1" w14:textId="77777777" w:rsidR="009027E5" w:rsidRPr="00F81BC0" w:rsidRDefault="009027E5" w:rsidP="00F504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DBD39C" w14:textId="77777777" w:rsidR="009027E5" w:rsidRPr="005917CE" w:rsidRDefault="009027E5" w:rsidP="009027E5">
      <w:pPr>
        <w:rPr>
          <w:rFonts w:ascii="Arial" w:hAnsi="Arial" w:cs="Arial"/>
          <w:sz w:val="18"/>
          <w:szCs w:val="18"/>
          <w:lang w:val="en-US"/>
        </w:rPr>
      </w:pPr>
    </w:p>
    <w:p w14:paraId="0651DDD8" w14:textId="77777777" w:rsidR="009027E5" w:rsidRPr="005917CE" w:rsidRDefault="009027E5" w:rsidP="009027E5">
      <w:pPr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D.  Please select how you would like to receive our response to your application:</w:t>
      </w:r>
    </w:p>
    <w:p w14:paraId="0DB8569A" w14:textId="77777777" w:rsidR="009027E5" w:rsidRPr="005917CE" w:rsidRDefault="009027E5" w:rsidP="009027E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Segoe UI Symbol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hAnsi="Arial" w:cs="Arial"/>
          <w:sz w:val="18"/>
          <w:szCs w:val="18"/>
          <w:lang w:val="en-US"/>
        </w:rPr>
        <w:t xml:space="preserve"> I would like it sent to my address.</w:t>
      </w:r>
    </w:p>
    <w:p w14:paraId="73DF0F15" w14:textId="77777777" w:rsidR="009027E5" w:rsidRPr="005917CE" w:rsidRDefault="009027E5" w:rsidP="009027E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Segoe UI Symbol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hAnsi="Arial" w:cs="Arial"/>
          <w:sz w:val="18"/>
          <w:szCs w:val="18"/>
          <w:lang w:val="en-US"/>
        </w:rPr>
        <w:t xml:space="preserve"> I would like it sent to my e-mail address.</w:t>
      </w:r>
    </w:p>
    <w:p w14:paraId="4F52A139" w14:textId="77777777" w:rsidR="009027E5" w:rsidRPr="005917CE" w:rsidRDefault="009027E5" w:rsidP="009027E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Segoe UI Symbol" w:hAnsi="Segoe UI Symbol" w:cs="Segoe UI Symbol"/>
          <w:sz w:val="18"/>
          <w:szCs w:val="18"/>
          <w:lang w:val="en-US"/>
        </w:rPr>
        <w:t>☐</w:t>
      </w:r>
      <w:r w:rsidRPr="005917CE">
        <w:rPr>
          <w:rFonts w:ascii="Arial" w:hAnsi="Arial" w:cs="Arial"/>
          <w:sz w:val="18"/>
          <w:szCs w:val="18"/>
          <w:lang w:val="en-US"/>
        </w:rPr>
        <w:t xml:space="preserve"> I would like to collect it in person.</w:t>
      </w:r>
    </w:p>
    <w:p w14:paraId="2FFFE6A4" w14:textId="77777777" w:rsidR="009027E5" w:rsidRPr="005917CE" w:rsidRDefault="009027E5" w:rsidP="009027E5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074000BE" w14:textId="77777777" w:rsidR="009027E5" w:rsidRPr="005917CE" w:rsidRDefault="009027E5" w:rsidP="009027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sz w:val="18"/>
          <w:szCs w:val="18"/>
          <w:lang w:val="en-US"/>
        </w:rPr>
        <w:t>The information requested above must be included in the application.</w:t>
      </w:r>
    </w:p>
    <w:p w14:paraId="3D69205C" w14:textId="77777777" w:rsidR="009027E5" w:rsidRPr="005917CE" w:rsidRDefault="009027E5" w:rsidP="009027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sz w:val="18"/>
          <w:szCs w:val="18"/>
          <w:lang w:val="en-US"/>
        </w:rPr>
        <w:t>Documents and information related to the subject must also be attached to the application.</w:t>
      </w:r>
    </w:p>
    <w:p w14:paraId="050B5120" w14:textId="77777777" w:rsidR="009027E5" w:rsidRPr="005917CE" w:rsidRDefault="009027E5" w:rsidP="009027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sz w:val="18"/>
          <w:szCs w:val="18"/>
          <w:lang w:val="en-US"/>
        </w:rPr>
        <w:t>Requests may not be submitted by third parties on behalf of the personal data subject. If a person other than the data subject wishes to make a request, a special power of attorney issued by the data subject in favor of the person who will submit the application must be provided.</w:t>
      </w:r>
    </w:p>
    <w:p w14:paraId="1E33FB17" w14:textId="77777777" w:rsidR="009027E5" w:rsidRPr="005917CE" w:rsidRDefault="009027E5" w:rsidP="009027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sz w:val="18"/>
          <w:szCs w:val="18"/>
          <w:lang w:val="en-US"/>
        </w:rPr>
        <w:t>Applications submitted to us will be responded to within thirty (30) days from the date your request reaches us, pursuant to Article 13(2) of the PDPL.</w:t>
      </w:r>
    </w:p>
    <w:p w14:paraId="4B345940" w14:textId="77777777" w:rsidR="009027E5" w:rsidRPr="005917CE" w:rsidRDefault="009027E5" w:rsidP="009027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sz w:val="18"/>
          <w:szCs w:val="18"/>
          <w:lang w:val="en-US"/>
        </w:rPr>
        <w:t>Our responses will be delivered to you in writing or electronically, pursuant to Article 13 of the PDPL.</w:t>
      </w:r>
    </w:p>
    <w:p w14:paraId="3250D96C" w14:textId="77777777" w:rsidR="009027E5" w:rsidRPr="005917CE" w:rsidRDefault="009027E5" w:rsidP="009027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sz w:val="18"/>
          <w:szCs w:val="18"/>
          <w:lang w:val="en-US"/>
        </w:rPr>
        <w:t xml:space="preserve">Your requests will be finalized by QNB </w:t>
      </w:r>
      <w:proofErr w:type="spellStart"/>
      <w:r w:rsidRPr="005917CE">
        <w:rPr>
          <w:rFonts w:ascii="Arial" w:hAnsi="Arial" w:cs="Arial"/>
          <w:sz w:val="18"/>
          <w:szCs w:val="18"/>
          <w:lang w:val="en-US"/>
        </w:rPr>
        <w:t>eSolutions</w:t>
      </w:r>
      <w:proofErr w:type="spellEnd"/>
      <w:r w:rsidRPr="005917CE">
        <w:rPr>
          <w:rFonts w:ascii="Arial" w:hAnsi="Arial" w:cs="Arial"/>
          <w:sz w:val="18"/>
          <w:szCs w:val="18"/>
          <w:lang w:val="en-US"/>
        </w:rPr>
        <w:t xml:space="preserve"> free of charge; however, if the response process incurs an additional cost, a fee may be charged in accordance with the tariff determined by the Personal Data Protection Board.</w:t>
      </w:r>
    </w:p>
    <w:p w14:paraId="62B1D0A9" w14:textId="77777777" w:rsidR="009027E5" w:rsidRPr="005917CE" w:rsidRDefault="009027E5" w:rsidP="009027E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  <w:lang w:val="en-US"/>
        </w:rPr>
      </w:pPr>
      <w:r w:rsidRPr="005917CE">
        <w:rPr>
          <w:rFonts w:ascii="Arial" w:hAnsi="Arial" w:cs="Arial"/>
          <w:sz w:val="18"/>
          <w:szCs w:val="18"/>
          <w:lang w:val="en-US"/>
        </w:rPr>
        <w:t xml:space="preserve">In order to eliminate legal risks that may arise from unlawful and unjust data sharing and in particular to ensure the security of your personal data, QNB </w:t>
      </w:r>
      <w:proofErr w:type="spellStart"/>
      <w:r w:rsidRPr="005917CE">
        <w:rPr>
          <w:rFonts w:ascii="Arial" w:hAnsi="Arial" w:cs="Arial"/>
          <w:sz w:val="18"/>
          <w:szCs w:val="18"/>
          <w:lang w:val="en-US"/>
        </w:rPr>
        <w:t>eSolutions</w:t>
      </w:r>
      <w:proofErr w:type="spellEnd"/>
      <w:r w:rsidRPr="005917CE">
        <w:rPr>
          <w:rFonts w:ascii="Arial" w:hAnsi="Arial" w:cs="Arial"/>
          <w:sz w:val="18"/>
          <w:szCs w:val="18"/>
          <w:lang w:val="en-US"/>
        </w:rPr>
        <w:t xml:space="preserve"> reserves the right to request additional documentation and information (such as a copy of a national identity card or driver’s </w:t>
      </w:r>
      <w:proofErr w:type="spellStart"/>
      <w:r w:rsidRPr="005917CE">
        <w:rPr>
          <w:rFonts w:ascii="Arial" w:hAnsi="Arial" w:cs="Arial"/>
          <w:sz w:val="18"/>
          <w:szCs w:val="18"/>
          <w:lang w:val="en-US"/>
        </w:rPr>
        <w:t>licence</w:t>
      </w:r>
      <w:proofErr w:type="spellEnd"/>
      <w:r w:rsidRPr="005917CE">
        <w:rPr>
          <w:rFonts w:ascii="Arial" w:hAnsi="Arial" w:cs="Arial"/>
          <w:sz w:val="18"/>
          <w:szCs w:val="18"/>
          <w:lang w:val="en-US"/>
        </w:rPr>
        <w:t>, etc.) for the purpose of identity and authorization verification.</w:t>
      </w:r>
    </w:p>
    <w:p w14:paraId="5A9EC7B9" w14:textId="77777777" w:rsidR="009027E5" w:rsidRPr="005917CE" w:rsidRDefault="009027E5" w:rsidP="009027E5">
      <w:pPr>
        <w:rPr>
          <w:rFonts w:ascii="Arial" w:hAnsi="Arial" w:cs="Arial"/>
          <w:sz w:val="18"/>
          <w:szCs w:val="18"/>
        </w:rPr>
      </w:pPr>
    </w:p>
    <w:p w14:paraId="1860E65E" w14:textId="77777777" w:rsidR="009027E5" w:rsidRPr="005917CE" w:rsidRDefault="009027E5" w:rsidP="009027E5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Applicant (Personal Data Subject)</w:t>
      </w:r>
    </w:p>
    <w:p w14:paraId="587255AD" w14:textId="77777777" w:rsidR="009027E5" w:rsidRPr="005917CE" w:rsidRDefault="009027E5" w:rsidP="009027E5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Full Name:</w:t>
      </w:r>
    </w:p>
    <w:p w14:paraId="354DAA29" w14:textId="77777777" w:rsidR="009027E5" w:rsidRPr="005917CE" w:rsidRDefault="009027E5" w:rsidP="009027E5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Application Date:</w:t>
      </w:r>
    </w:p>
    <w:p w14:paraId="06E037A0" w14:textId="79359974" w:rsidR="00AC6C55" w:rsidRPr="005917CE" w:rsidRDefault="009027E5" w:rsidP="009027E5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5917CE">
        <w:rPr>
          <w:rFonts w:ascii="Arial" w:hAnsi="Arial" w:cs="Arial"/>
          <w:b/>
          <w:bCs/>
          <w:sz w:val="18"/>
          <w:szCs w:val="18"/>
          <w:lang w:val="en-US"/>
        </w:rPr>
        <w:t>Signature:</w:t>
      </w:r>
    </w:p>
    <w:sectPr w:rsidR="00AC6C55" w:rsidRPr="005917CE" w:rsidSect="00291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426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A9EC" w14:textId="77777777" w:rsidR="00357C1D" w:rsidRDefault="00357C1D" w:rsidP="006D757D">
      <w:pPr>
        <w:spacing w:after="0" w:line="240" w:lineRule="auto"/>
      </w:pPr>
      <w:r>
        <w:separator/>
      </w:r>
    </w:p>
  </w:endnote>
  <w:endnote w:type="continuationSeparator" w:id="0">
    <w:p w14:paraId="5A50D8EF" w14:textId="77777777" w:rsidR="00357C1D" w:rsidRDefault="00357C1D" w:rsidP="006D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5C1E" w14:textId="77777777" w:rsidR="005E674A" w:rsidRDefault="005E6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1A08" w14:textId="77777777" w:rsidR="006D757D" w:rsidRPr="006D757D" w:rsidRDefault="006D757D">
    <w:pPr>
      <w:pStyle w:val="Footer"/>
      <w:rPr>
        <w:rFonts w:ascii="Arial" w:hAnsi="Arial" w:cs="Arial"/>
        <w:sz w:val="12"/>
        <w:szCs w:val="12"/>
      </w:rPr>
    </w:pPr>
    <w:r w:rsidRPr="006D757D">
      <w:rPr>
        <w:rFonts w:ascii="Arial" w:hAnsi="Arial" w:cs="Arial"/>
        <w:sz w:val="12"/>
        <w:szCs w:val="12"/>
      </w:rPr>
      <w:t xml:space="preserve">FORM NO: </w:t>
    </w:r>
    <w:r w:rsidR="00B021A6">
      <w:rPr>
        <w:rFonts w:ascii="Arial" w:hAnsi="Arial" w:cs="Arial"/>
        <w:sz w:val="12"/>
        <w:szCs w:val="12"/>
      </w:rPr>
      <w:t>FR41</w:t>
    </w:r>
  </w:p>
  <w:p w14:paraId="2BC86DD0" w14:textId="7A65D3ED" w:rsidR="003A3ACE" w:rsidRDefault="00291417" w:rsidP="00291417">
    <w:pPr>
      <w:spacing w:after="0"/>
      <w:jc w:val="right"/>
    </w:pPr>
    <w:bookmarkStart w:id="0" w:name="DocumentMarkings1FooterPrimary"/>
    <w:r w:rsidRPr="00291417">
      <w:rPr>
        <w:rFonts w:ascii="Calibri" w:hAnsi="Calibri" w:cs="Calibri"/>
        <w:color w:val="000000"/>
        <w:sz w:val="16"/>
      </w:rPr>
      <w:t>Sınıflandırma: </w:t>
    </w:r>
    <w:r w:rsidRPr="00291417">
      <w:rPr>
        <w:rFonts w:ascii="Calibri" w:hAnsi="Calibri" w:cs="Calibri"/>
        <w:b/>
        <w:color w:val="009900"/>
        <w:sz w:val="16"/>
      </w:rPr>
      <w:t>Genel</w:t>
    </w:r>
    <w:r w:rsidRPr="00291417">
      <w:rPr>
        <w:rFonts w:ascii="Calibri" w:hAnsi="Calibri" w:cs="Calibri"/>
        <w:b/>
        <w:color w:val="000000"/>
        <w:sz w:val="16"/>
      </w:rPr>
      <w:t> /</w:t>
    </w:r>
    <w:r w:rsidRPr="00291417">
      <w:rPr>
        <w:rFonts w:ascii="Calibri" w:hAnsi="Calibri" w:cs="Calibri"/>
        <w:color w:val="000000"/>
        <w:sz w:val="16"/>
      </w:rPr>
      <w:t> </w:t>
    </w:r>
    <w:r w:rsidRPr="00291417">
      <w:rPr>
        <w:rFonts w:ascii="Calibri" w:hAnsi="Calibri" w:cs="Calibri"/>
        <w:b/>
        <w:color w:val="000000"/>
        <w:sz w:val="16"/>
      </w:rPr>
      <w:t>Kişisel Veri İçermez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803D" w14:textId="77777777" w:rsidR="005E674A" w:rsidRPr="006D757D" w:rsidRDefault="005E674A">
    <w:pPr>
      <w:pStyle w:val="Footer"/>
      <w:rPr>
        <w:rFonts w:ascii="Arial" w:hAnsi="Arial" w:cs="Arial"/>
        <w:sz w:val="12"/>
        <w:szCs w:val="12"/>
      </w:rPr>
    </w:pPr>
    <w:r w:rsidRPr="006D757D">
      <w:rPr>
        <w:rFonts w:ascii="Arial" w:hAnsi="Arial" w:cs="Arial"/>
        <w:sz w:val="12"/>
        <w:szCs w:val="12"/>
      </w:rPr>
      <w:t xml:space="preserve">FORM NO: </w:t>
    </w:r>
    <w:r>
      <w:rPr>
        <w:rFonts w:ascii="Arial" w:hAnsi="Arial" w:cs="Arial"/>
        <w:sz w:val="12"/>
        <w:szCs w:val="12"/>
      </w:rPr>
      <w:t>FR41</w:t>
    </w:r>
  </w:p>
  <w:p w14:paraId="5D987EF9" w14:textId="77777777" w:rsidR="005E674A" w:rsidRDefault="005E67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9B79" w14:textId="77777777" w:rsidR="00357C1D" w:rsidRDefault="00357C1D" w:rsidP="006D757D">
      <w:pPr>
        <w:spacing w:after="0" w:line="240" w:lineRule="auto"/>
      </w:pPr>
      <w:r>
        <w:separator/>
      </w:r>
    </w:p>
  </w:footnote>
  <w:footnote w:type="continuationSeparator" w:id="0">
    <w:p w14:paraId="01D33644" w14:textId="77777777" w:rsidR="00357C1D" w:rsidRDefault="00357C1D" w:rsidP="006D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531A" w14:textId="77777777" w:rsidR="005E674A" w:rsidRDefault="005E6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7ECE" w14:textId="77777777" w:rsidR="006D757D" w:rsidRDefault="005E674A">
    <w:pPr>
      <w:pStyle w:val="Header"/>
    </w:pPr>
    <w:r>
      <w:rPr>
        <w:noProof/>
      </w:rPr>
      <w:drawing>
        <wp:inline distT="0" distB="0" distL="0" distR="0" wp14:anchorId="5177C43C" wp14:editId="7AB01C7E">
          <wp:extent cx="1371600" cy="50833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605" cy="512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988D" w14:textId="77777777" w:rsidR="005E674A" w:rsidRDefault="005E674A">
    <w:pPr>
      <w:pStyle w:val="Header"/>
    </w:pPr>
    <w:r>
      <w:rPr>
        <w:noProof/>
      </w:rPr>
      <w:drawing>
        <wp:inline distT="0" distB="0" distL="0" distR="0" wp14:anchorId="514217CA" wp14:editId="6F9790B3">
          <wp:extent cx="1371600" cy="508339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605" cy="512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74641"/>
    <w:multiLevelType w:val="hybridMultilevel"/>
    <w:tmpl w:val="EB8E4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F13"/>
    <w:multiLevelType w:val="hybridMultilevel"/>
    <w:tmpl w:val="3FDC5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15151"/>
    <w:multiLevelType w:val="hybridMultilevel"/>
    <w:tmpl w:val="BD2E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46967">
    <w:abstractNumId w:val="1"/>
  </w:num>
  <w:num w:numId="2" w16cid:durableId="728959426">
    <w:abstractNumId w:val="0"/>
  </w:num>
  <w:num w:numId="3" w16cid:durableId="211061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C6"/>
    <w:rsid w:val="00096BEA"/>
    <w:rsid w:val="000F73E6"/>
    <w:rsid w:val="001431A7"/>
    <w:rsid w:val="00267DB9"/>
    <w:rsid w:val="00291417"/>
    <w:rsid w:val="002D0E84"/>
    <w:rsid w:val="002D110C"/>
    <w:rsid w:val="00357C1D"/>
    <w:rsid w:val="003A3ACE"/>
    <w:rsid w:val="003A43E9"/>
    <w:rsid w:val="003F1B51"/>
    <w:rsid w:val="004227CA"/>
    <w:rsid w:val="004978B6"/>
    <w:rsid w:val="004D0962"/>
    <w:rsid w:val="005917CE"/>
    <w:rsid w:val="005A357B"/>
    <w:rsid w:val="005E674A"/>
    <w:rsid w:val="006126C6"/>
    <w:rsid w:val="00674025"/>
    <w:rsid w:val="006950B0"/>
    <w:rsid w:val="006D757D"/>
    <w:rsid w:val="00720CCF"/>
    <w:rsid w:val="007212C0"/>
    <w:rsid w:val="00721712"/>
    <w:rsid w:val="007B55B7"/>
    <w:rsid w:val="009027E5"/>
    <w:rsid w:val="00904164"/>
    <w:rsid w:val="00943980"/>
    <w:rsid w:val="009C39CD"/>
    <w:rsid w:val="009D6746"/>
    <w:rsid w:val="00A03CBB"/>
    <w:rsid w:val="00A421C1"/>
    <w:rsid w:val="00AB5141"/>
    <w:rsid w:val="00AB6B2E"/>
    <w:rsid w:val="00AC5391"/>
    <w:rsid w:val="00AC6C55"/>
    <w:rsid w:val="00B021A6"/>
    <w:rsid w:val="00B92CD5"/>
    <w:rsid w:val="00D53642"/>
    <w:rsid w:val="00E03E39"/>
    <w:rsid w:val="00EB7F55"/>
    <w:rsid w:val="00F252D9"/>
    <w:rsid w:val="00F625BC"/>
    <w:rsid w:val="00F6637F"/>
    <w:rsid w:val="00F81BC0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0AAFFA"/>
  <w15:chartTrackingRefBased/>
  <w15:docId w15:val="{B3A54DF7-04CE-4E44-80E3-75E29897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42"/>
  </w:style>
  <w:style w:type="paragraph" w:styleId="Heading1">
    <w:name w:val="heading 1"/>
    <w:basedOn w:val="Normal"/>
    <w:next w:val="Normal"/>
    <w:link w:val="Heading1Char"/>
    <w:uiPriority w:val="9"/>
    <w:qFormat/>
    <w:rsid w:val="007B55B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5B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5B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5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5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5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5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5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5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B7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5B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5B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5B7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5B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5B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5B7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5B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5B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55B7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B55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5B7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5B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B55B7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B55B7"/>
    <w:rPr>
      <w:b/>
      <w:bCs/>
    </w:rPr>
  </w:style>
  <w:style w:type="character" w:styleId="Emphasis">
    <w:name w:val="Emphasis"/>
    <w:basedOn w:val="DefaultParagraphFont"/>
    <w:uiPriority w:val="20"/>
    <w:qFormat/>
    <w:rsid w:val="007B55B7"/>
    <w:rPr>
      <w:i/>
      <w:iCs/>
    </w:rPr>
  </w:style>
  <w:style w:type="paragraph" w:styleId="NoSpacing">
    <w:name w:val="No Spacing"/>
    <w:uiPriority w:val="1"/>
    <w:qFormat/>
    <w:rsid w:val="007B55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55B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55B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5B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5B7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B55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B55B7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B55B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55B7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B55B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5B7"/>
    <w:pPr>
      <w:outlineLvl w:val="9"/>
    </w:pPr>
  </w:style>
  <w:style w:type="table" w:styleId="TableGrid">
    <w:name w:val="Table Grid"/>
    <w:basedOn w:val="TableNormal"/>
    <w:uiPriority w:val="39"/>
    <w:rsid w:val="002D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7D"/>
  </w:style>
  <w:style w:type="paragraph" w:styleId="Footer">
    <w:name w:val="footer"/>
    <w:basedOn w:val="Normal"/>
    <w:link w:val="FooterChar"/>
    <w:uiPriority w:val="99"/>
    <w:unhideWhenUsed/>
    <w:rsid w:val="006D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7D"/>
  </w:style>
  <w:style w:type="paragraph" w:styleId="Revision">
    <w:name w:val="Revision"/>
    <w:hidden/>
    <w:uiPriority w:val="99"/>
    <w:semiHidden/>
    <w:rsid w:val="00D53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05001517-fc45-4d93-8184-913af42b1f88</TitusGUID>
  <TitusMetadata xmlns="">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Sx7Im4iOiJDcml0aWNhbERhdGFTY29wZSIsInZhbHMiOltdfV19</TitusMetadata>
</titus>
</file>

<file path=customXml/itemProps1.xml><?xml version="1.0" encoding="utf-8"?>
<ds:datastoreItem xmlns:ds="http://schemas.openxmlformats.org/officeDocument/2006/customXml" ds:itemID="{99478636-1B3C-401E-86A6-2B70F5FF595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>G-6a534ab8, N-c5b93c79</cp:keywords>
  <dc:description/>
  <cp:lastModifiedBy>ONUR CIDDI</cp:lastModifiedBy>
  <cp:revision>2</cp:revision>
  <dcterms:created xsi:type="dcterms:W3CDTF">2026-04-15T14:17:00Z</dcterms:created>
  <dcterms:modified xsi:type="dcterms:W3CDTF">2026-04-15T14:17:00Z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05001517-fc45-4d93-8184-913af42b1f88</vt:lpwstr>
  </property>
  <property fmtid="{D5CDD505-2E9C-101B-9397-08002B2CF9AE}" pid="3" name="Classification">
    <vt:lpwstr>G-6a534ab8</vt:lpwstr>
  </property>
  <property fmtid="{D5CDD505-2E9C-101B-9397-08002B2CF9AE}" pid="4" name="KVKK">
    <vt:lpwstr>N-c5b93c79</vt:lpwstr>
  </property>
  <property fmtid="{D5CDD505-2E9C-101B-9397-08002B2CF9AE}" pid="5" name="VisualMarking">
    <vt:lpwstr>ApplyTag</vt:lpwstr>
  </property>
</Properties>
</file>